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F4CD0" w:rsidRDefault="00424A5A">
      <w:pPr>
        <w:rPr>
          <w:rFonts w:ascii="Tahoma" w:hAnsi="Tahoma" w:cs="Tahoma"/>
        </w:rPr>
      </w:pPr>
    </w:p>
    <w:p w:rsidR="00424A5A" w:rsidRPr="001F4CD0" w:rsidRDefault="00424A5A">
      <w:pPr>
        <w:rPr>
          <w:rFonts w:ascii="Tahoma" w:hAnsi="Tahoma" w:cs="Tahoma"/>
        </w:rPr>
      </w:pPr>
    </w:p>
    <w:p w:rsidR="00424A5A" w:rsidRPr="001F4CD0" w:rsidRDefault="00424A5A" w:rsidP="00424A5A">
      <w:pPr>
        <w:rPr>
          <w:rFonts w:ascii="Tahoma" w:hAnsi="Tahoma" w:cs="Tahoma"/>
        </w:rPr>
      </w:pPr>
    </w:p>
    <w:p w:rsidR="00424A5A" w:rsidRPr="001F4CD0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F4CD0"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F4CD0" w:rsidRDefault="005308E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43001-33/2020-2</w:t>
            </w:r>
            <w:r w:rsidR="00271892">
              <w:rPr>
                <w:rFonts w:ascii="Tahoma" w:hAnsi="Tahoma" w:cs="Tahoma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F4CD0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A-15/20 G</w:t>
            </w:r>
            <w:r w:rsidR="00424A5A" w:rsidRPr="001F4CD0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1F4CD0"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F4CD0" w:rsidRDefault="00CD1C6B" w:rsidP="002F6C7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14</w:t>
            </w:r>
            <w:r w:rsidR="00221842">
              <w:rPr>
                <w:rFonts w:ascii="Tahoma" w:hAnsi="Tahoma" w:cs="Tahoma"/>
                <w:color w:val="0000FF"/>
                <w:sz w:val="16"/>
                <w:szCs w:val="16"/>
              </w:rPr>
              <w:t>.04</w:t>
            </w:r>
            <w:r w:rsidR="006731E2" w:rsidRPr="001F4CD0">
              <w:rPr>
                <w:rFonts w:ascii="Tahoma" w:hAnsi="Tahoma" w:cs="Tahoma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F4CD0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Pr="001F4CD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F4CD0" w:rsidRDefault="00424A5A">
      <w:pPr>
        <w:rPr>
          <w:rFonts w:ascii="Tahoma" w:hAnsi="Tahoma" w:cs="Tahoma"/>
        </w:rPr>
      </w:pPr>
    </w:p>
    <w:p w:rsidR="00556816" w:rsidRPr="001F4CD0" w:rsidRDefault="00556816">
      <w:pPr>
        <w:rPr>
          <w:rFonts w:ascii="Tahoma" w:hAnsi="Tahoma" w:cs="Tahoma"/>
          <w:sz w:val="22"/>
        </w:rPr>
      </w:pPr>
    </w:p>
    <w:p w:rsidR="00424A5A" w:rsidRPr="001F4CD0" w:rsidRDefault="00424A5A">
      <w:pPr>
        <w:rPr>
          <w:rFonts w:ascii="Tahoma" w:hAnsi="Tahoma" w:cs="Tahoma"/>
          <w:sz w:val="22"/>
        </w:rPr>
      </w:pPr>
    </w:p>
    <w:p w:rsidR="00E813F4" w:rsidRPr="001F4CD0" w:rsidRDefault="00E813F4" w:rsidP="00E813F4">
      <w:pPr>
        <w:rPr>
          <w:rFonts w:ascii="Tahoma" w:hAnsi="Tahoma" w:cs="Tahoma"/>
          <w:sz w:val="22"/>
        </w:rPr>
      </w:pPr>
    </w:p>
    <w:p w:rsidR="00E813F4" w:rsidRPr="001F4CD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F4CD0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1F4CD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F4CD0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1F4CD0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F4CD0">
        <w:tc>
          <w:tcPr>
            <w:tcW w:w="9288" w:type="dxa"/>
          </w:tcPr>
          <w:p w:rsidR="00E813F4" w:rsidRPr="001F4CD0" w:rsidRDefault="006731E2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F4CD0">
              <w:rPr>
                <w:rFonts w:ascii="Tahoma" w:hAnsi="Tahoma" w:cs="Tahoma"/>
                <w:b/>
                <w:sz w:val="22"/>
                <w:szCs w:val="22"/>
              </w:rPr>
              <w:t>Gradnja navezovalne ceste Ljubečna-AC priključek Celje vzhod</w:t>
            </w:r>
          </w:p>
        </w:tc>
      </w:tr>
    </w:tbl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F4CD0">
        <w:rPr>
          <w:rFonts w:ascii="Tahoma" w:hAnsi="Tahoma" w:cs="Tahoma"/>
          <w:b/>
          <w:sz w:val="22"/>
          <w:szCs w:val="22"/>
        </w:rPr>
        <w:t>Vprašanje:</w:t>
      </w:r>
      <w:r w:rsidR="006731E2" w:rsidRPr="001F4CD0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731E2" w:rsidRPr="001F4CD0">
        <w:rPr>
          <w:rFonts w:ascii="Tahoma" w:hAnsi="Tahoma" w:cs="Tahoma"/>
          <w:b/>
          <w:color w:val="333333"/>
          <w:sz w:val="22"/>
          <w:szCs w:val="22"/>
        </w:rPr>
        <w:t>JN001782/2020-B01 - A-015/20; Gradnja navezovalne ceste Ljubečna-AC priključek Celje vzhod, datum objave: 17.03.2020</w:t>
      </w:r>
    </w:p>
    <w:p w:rsidR="006731E2" w:rsidRPr="001F4CD0" w:rsidRDefault="006731E2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AC15AD" w:rsidRPr="001F4CD0" w:rsidRDefault="00AC15AD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F4CD0">
        <w:rPr>
          <w:rFonts w:ascii="Tahoma" w:hAnsi="Tahoma" w:cs="Tahoma"/>
          <w:b/>
          <w:color w:val="333333"/>
          <w:sz w:val="22"/>
          <w:szCs w:val="22"/>
        </w:rPr>
        <w:t xml:space="preserve">Datum prejema: </w:t>
      </w:r>
      <w:r w:rsidR="00E84A13">
        <w:rPr>
          <w:rFonts w:ascii="Tahoma" w:hAnsi="Tahoma" w:cs="Tahoma"/>
          <w:b/>
          <w:color w:val="333333"/>
          <w:sz w:val="22"/>
          <w:szCs w:val="22"/>
        </w:rPr>
        <w:t>1</w:t>
      </w:r>
      <w:r w:rsidR="00221842">
        <w:rPr>
          <w:rFonts w:ascii="Tahoma" w:hAnsi="Tahoma" w:cs="Tahoma"/>
          <w:b/>
          <w:color w:val="333333"/>
          <w:sz w:val="22"/>
          <w:szCs w:val="22"/>
        </w:rPr>
        <w:t>3.04</w:t>
      </w:r>
      <w:r w:rsidRPr="001F4CD0">
        <w:rPr>
          <w:rFonts w:ascii="Tahoma" w:hAnsi="Tahoma" w:cs="Tahoma"/>
          <w:b/>
          <w:color w:val="333333"/>
          <w:sz w:val="22"/>
          <w:szCs w:val="22"/>
        </w:rPr>
        <w:t>.2020   </w:t>
      </w:r>
      <w:r w:rsidR="00271892">
        <w:rPr>
          <w:rFonts w:ascii="Tahoma" w:hAnsi="Tahoma" w:cs="Tahoma"/>
          <w:b/>
          <w:color w:val="333333"/>
          <w:sz w:val="22"/>
          <w:szCs w:val="22"/>
        </w:rPr>
        <w:t>21</w:t>
      </w:r>
      <w:r w:rsidR="002A3D00" w:rsidRPr="001F4CD0">
        <w:rPr>
          <w:rFonts w:ascii="Tahoma" w:hAnsi="Tahoma" w:cs="Tahoma"/>
          <w:b/>
          <w:color w:val="333333"/>
          <w:sz w:val="22"/>
          <w:szCs w:val="22"/>
        </w:rPr>
        <w:t>:</w:t>
      </w:r>
      <w:r w:rsidR="00271892">
        <w:rPr>
          <w:rFonts w:ascii="Tahoma" w:hAnsi="Tahoma" w:cs="Tahoma"/>
          <w:b/>
          <w:color w:val="333333"/>
          <w:sz w:val="22"/>
          <w:szCs w:val="22"/>
        </w:rPr>
        <w:t>18</w:t>
      </w:r>
    </w:p>
    <w:p w:rsidR="005512DA" w:rsidRDefault="005512DA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AC0DB0" w:rsidRPr="00271892" w:rsidRDefault="00271892" w:rsidP="0027189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271892">
        <w:rPr>
          <w:rFonts w:ascii="Tahoma" w:hAnsi="Tahoma" w:cs="Tahoma"/>
          <w:color w:val="333333"/>
          <w:sz w:val="22"/>
          <w:szCs w:val="22"/>
        </w:rPr>
        <w:t xml:space="preserve">2.20 Izdelava tipskega kamnitega talnega praga iz lomljenca v betonu. Izvede se kot kamnita zložba zalita z betonom C16/20. Opomba: talni prag je širine 0,5 m in globine 0,8 m. kos 4 </w:t>
      </w:r>
      <w:r w:rsidRPr="00271892">
        <w:rPr>
          <w:rFonts w:ascii="Tahoma" w:hAnsi="Tahoma" w:cs="Tahoma"/>
          <w:color w:val="333333"/>
          <w:sz w:val="22"/>
          <w:szCs w:val="22"/>
        </w:rPr>
        <w:br/>
      </w:r>
      <w:r w:rsidRPr="00271892">
        <w:rPr>
          <w:rFonts w:ascii="Tahoma" w:hAnsi="Tahoma" w:cs="Tahoma"/>
          <w:color w:val="333333"/>
          <w:sz w:val="22"/>
          <w:szCs w:val="22"/>
        </w:rPr>
        <w:br/>
        <w:t>kolikšna je dolžina praga. Ne napišite, da je razvidna iz detajla. Napišite, koliko je.</w:t>
      </w:r>
    </w:p>
    <w:p w:rsidR="00271892" w:rsidRDefault="00271892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271892" w:rsidRDefault="00271892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E813F4" w:rsidRPr="001F4CD0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1F4CD0">
        <w:rPr>
          <w:rFonts w:ascii="Tahoma" w:hAnsi="Tahoma" w:cs="Tahoma"/>
          <w:b/>
          <w:sz w:val="22"/>
          <w:szCs w:val="22"/>
        </w:rPr>
        <w:t>Odgovor:</w:t>
      </w:r>
    </w:p>
    <w:p w:rsidR="00414886" w:rsidRPr="00414886" w:rsidRDefault="00414886" w:rsidP="00414886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414886">
        <w:rPr>
          <w:rFonts w:ascii="Tahoma" w:hAnsi="Tahoma" w:cs="Tahoma"/>
          <w:sz w:val="22"/>
          <w:szCs w:val="22"/>
        </w:rPr>
        <w:t>Dolžin</w:t>
      </w:r>
      <w:r>
        <w:rPr>
          <w:rFonts w:ascii="Tahoma" w:hAnsi="Tahoma" w:cs="Tahoma"/>
          <w:sz w:val="22"/>
          <w:szCs w:val="22"/>
        </w:rPr>
        <w:t>e</w:t>
      </w:r>
      <w:r w:rsidRPr="00414886">
        <w:rPr>
          <w:rFonts w:ascii="Tahoma" w:hAnsi="Tahoma" w:cs="Tahoma"/>
          <w:sz w:val="22"/>
          <w:szCs w:val="22"/>
        </w:rPr>
        <w:t xml:space="preserve"> talnih pragov:</w:t>
      </w:r>
    </w:p>
    <w:p w:rsidR="00414886" w:rsidRPr="00414886" w:rsidRDefault="00414886" w:rsidP="00414886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414886">
        <w:rPr>
          <w:rFonts w:ascii="Tahoma" w:hAnsi="Tahoma" w:cs="Tahoma"/>
          <w:sz w:val="22"/>
          <w:szCs w:val="22"/>
        </w:rPr>
        <w:t>-</w:t>
      </w:r>
      <w:r w:rsidRPr="00414886">
        <w:rPr>
          <w:rFonts w:ascii="Tahoma" w:hAnsi="Tahoma" w:cs="Tahoma"/>
          <w:sz w:val="22"/>
          <w:szCs w:val="22"/>
        </w:rPr>
        <w:tab/>
        <w:t>V profilu P16 je dolžina L = 4,4 m</w:t>
      </w:r>
    </w:p>
    <w:p w:rsidR="00414886" w:rsidRPr="00414886" w:rsidRDefault="00414886" w:rsidP="00414886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414886">
        <w:rPr>
          <w:rFonts w:ascii="Tahoma" w:hAnsi="Tahoma" w:cs="Tahoma"/>
          <w:sz w:val="22"/>
          <w:szCs w:val="22"/>
        </w:rPr>
        <w:t>-</w:t>
      </w:r>
      <w:r w:rsidRPr="00414886">
        <w:rPr>
          <w:rFonts w:ascii="Tahoma" w:hAnsi="Tahoma" w:cs="Tahoma"/>
          <w:sz w:val="22"/>
          <w:szCs w:val="22"/>
        </w:rPr>
        <w:tab/>
        <w:t>V profilu P18 je dolžina L = 4,6 m</w:t>
      </w:r>
    </w:p>
    <w:p w:rsidR="00414886" w:rsidRPr="00414886" w:rsidRDefault="00414886" w:rsidP="00414886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414886">
        <w:rPr>
          <w:rFonts w:ascii="Tahoma" w:hAnsi="Tahoma" w:cs="Tahoma"/>
          <w:sz w:val="22"/>
          <w:szCs w:val="22"/>
        </w:rPr>
        <w:t>-</w:t>
      </w:r>
      <w:r w:rsidRPr="00414886">
        <w:rPr>
          <w:rFonts w:ascii="Tahoma" w:hAnsi="Tahoma" w:cs="Tahoma"/>
          <w:sz w:val="22"/>
          <w:szCs w:val="22"/>
        </w:rPr>
        <w:tab/>
        <w:t>Pred profilom P20 je dolžina L = 4,15</w:t>
      </w:r>
    </w:p>
    <w:p w:rsidR="00E813F4" w:rsidRPr="001F4CD0" w:rsidRDefault="00414886" w:rsidP="00414886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414886">
        <w:rPr>
          <w:rFonts w:ascii="Tahoma" w:hAnsi="Tahoma" w:cs="Tahoma"/>
          <w:sz w:val="22"/>
          <w:szCs w:val="22"/>
        </w:rPr>
        <w:t>-</w:t>
      </w:r>
      <w:r w:rsidRPr="00414886">
        <w:rPr>
          <w:rFonts w:ascii="Tahoma" w:hAnsi="Tahoma" w:cs="Tahoma"/>
          <w:sz w:val="22"/>
          <w:szCs w:val="22"/>
        </w:rPr>
        <w:tab/>
        <w:t>Med profiloma P22 in P23 je dolžine L = 4,15 m</w:t>
      </w:r>
      <w:bookmarkStart w:id="0" w:name="_GoBack"/>
      <w:bookmarkEnd w:id="0"/>
    </w:p>
    <w:sectPr w:rsidR="00E813F4" w:rsidRPr="001F4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25" w:rsidRDefault="00772525">
      <w:r>
        <w:separator/>
      </w:r>
    </w:p>
  </w:endnote>
  <w:endnote w:type="continuationSeparator" w:id="0">
    <w:p w:rsidR="00772525" w:rsidRDefault="0077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B350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06B0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25" w:rsidRDefault="00772525">
      <w:r>
        <w:separator/>
      </w:r>
    </w:p>
  </w:footnote>
  <w:footnote w:type="continuationSeparator" w:id="0">
    <w:p w:rsidR="00772525" w:rsidRDefault="0077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646A9"/>
    <w:rsid w:val="001836BB"/>
    <w:rsid w:val="001B7CC9"/>
    <w:rsid w:val="001D255F"/>
    <w:rsid w:val="001F4CD0"/>
    <w:rsid w:val="00216549"/>
    <w:rsid w:val="00221842"/>
    <w:rsid w:val="002507C2"/>
    <w:rsid w:val="00271892"/>
    <w:rsid w:val="00290551"/>
    <w:rsid w:val="002A3D00"/>
    <w:rsid w:val="002A740C"/>
    <w:rsid w:val="002C75CA"/>
    <w:rsid w:val="002F6C76"/>
    <w:rsid w:val="003033C3"/>
    <w:rsid w:val="003133A6"/>
    <w:rsid w:val="003560E2"/>
    <w:rsid w:val="003579C0"/>
    <w:rsid w:val="003E6700"/>
    <w:rsid w:val="00414886"/>
    <w:rsid w:val="0042227B"/>
    <w:rsid w:val="00424A5A"/>
    <w:rsid w:val="0044323F"/>
    <w:rsid w:val="004657FE"/>
    <w:rsid w:val="004855E9"/>
    <w:rsid w:val="004B34B5"/>
    <w:rsid w:val="005308E0"/>
    <w:rsid w:val="005512DA"/>
    <w:rsid w:val="00554A26"/>
    <w:rsid w:val="00556816"/>
    <w:rsid w:val="00585764"/>
    <w:rsid w:val="005944A7"/>
    <w:rsid w:val="005C0EDC"/>
    <w:rsid w:val="005F3BD4"/>
    <w:rsid w:val="00604500"/>
    <w:rsid w:val="00634B0D"/>
    <w:rsid w:val="00637BE6"/>
    <w:rsid w:val="006731E2"/>
    <w:rsid w:val="006904C2"/>
    <w:rsid w:val="006E7D6E"/>
    <w:rsid w:val="006F7BEF"/>
    <w:rsid w:val="00714398"/>
    <w:rsid w:val="00717E8B"/>
    <w:rsid w:val="00770E0F"/>
    <w:rsid w:val="00772525"/>
    <w:rsid w:val="008044A2"/>
    <w:rsid w:val="008653F0"/>
    <w:rsid w:val="008C47B9"/>
    <w:rsid w:val="009143B1"/>
    <w:rsid w:val="009247D4"/>
    <w:rsid w:val="009514FA"/>
    <w:rsid w:val="009B1FD9"/>
    <w:rsid w:val="009B7BF1"/>
    <w:rsid w:val="00A05C73"/>
    <w:rsid w:val="00A17575"/>
    <w:rsid w:val="00A70CC2"/>
    <w:rsid w:val="00A869DF"/>
    <w:rsid w:val="00AB3502"/>
    <w:rsid w:val="00AC0DB0"/>
    <w:rsid w:val="00AC15AD"/>
    <w:rsid w:val="00AD3747"/>
    <w:rsid w:val="00AF1710"/>
    <w:rsid w:val="00B62E5B"/>
    <w:rsid w:val="00B65C02"/>
    <w:rsid w:val="00BA019D"/>
    <w:rsid w:val="00BB1355"/>
    <w:rsid w:val="00BF14BF"/>
    <w:rsid w:val="00BF35EE"/>
    <w:rsid w:val="00C633CE"/>
    <w:rsid w:val="00C775EA"/>
    <w:rsid w:val="00CD1C6B"/>
    <w:rsid w:val="00D06B09"/>
    <w:rsid w:val="00D22805"/>
    <w:rsid w:val="00D93C7D"/>
    <w:rsid w:val="00DB7CDA"/>
    <w:rsid w:val="00DF4E73"/>
    <w:rsid w:val="00E51016"/>
    <w:rsid w:val="00E66D5B"/>
    <w:rsid w:val="00E813F4"/>
    <w:rsid w:val="00E84A13"/>
    <w:rsid w:val="00EA1375"/>
    <w:rsid w:val="00EC6E18"/>
    <w:rsid w:val="00F32303"/>
    <w:rsid w:val="00FA1E40"/>
    <w:rsid w:val="00FA4D08"/>
    <w:rsid w:val="00FA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EABF7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Jernej Pavlin</cp:lastModifiedBy>
  <cp:revision>3</cp:revision>
  <cp:lastPrinted>2020-04-14T07:22:00Z</cp:lastPrinted>
  <dcterms:created xsi:type="dcterms:W3CDTF">2020-04-14T07:47:00Z</dcterms:created>
  <dcterms:modified xsi:type="dcterms:W3CDTF">2020-04-15T09:22:00Z</dcterms:modified>
</cp:coreProperties>
</file>